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B4" w:rsidRPr="00B46EE6" w:rsidRDefault="00FD36FE" w:rsidP="00FD36F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737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91" w:rsidRDefault="000D3191" w:rsidP="00FD36FE">
      <w:pPr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  <w:r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             </w:t>
      </w:r>
    </w:p>
    <w:p w:rsidR="000D3191" w:rsidRPr="009020F0" w:rsidRDefault="000D3191" w:rsidP="000D319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ourier New"/>
          <w:sz w:val="24"/>
          <w:szCs w:val="24"/>
          <w:lang w:eastAsia="ar-SA"/>
        </w:rPr>
      </w:pPr>
    </w:p>
    <w:p w:rsidR="00F27AB4" w:rsidRPr="00B46EE6" w:rsidRDefault="00F27AB4" w:rsidP="00C21193">
      <w:pPr>
        <w:rPr>
          <w:sz w:val="28"/>
          <w:szCs w:val="28"/>
        </w:rPr>
      </w:pPr>
    </w:p>
    <w:p w:rsidR="00F27AB4" w:rsidRPr="00B46EE6" w:rsidRDefault="00F27AB4" w:rsidP="00C21193">
      <w:pPr>
        <w:rPr>
          <w:sz w:val="28"/>
          <w:szCs w:val="28"/>
        </w:rPr>
      </w:pPr>
    </w:p>
    <w:p w:rsidR="00F27AB4" w:rsidRPr="00FD36FE" w:rsidRDefault="00F27AB4" w:rsidP="00C21193">
      <w:pPr>
        <w:rPr>
          <w:rFonts w:ascii="Times New Roman" w:hAnsi="Times New Roman" w:cs="Times New Roman"/>
          <w:b/>
          <w:sz w:val="28"/>
          <w:szCs w:val="28"/>
        </w:rPr>
      </w:pPr>
      <w:r w:rsidRPr="00FD36F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A0D0D" w:rsidRPr="00B46EE6" w:rsidRDefault="00DA0D0D" w:rsidP="00F27AB4">
      <w:pPr>
        <w:pStyle w:val="a6"/>
        <w:numPr>
          <w:ilvl w:val="0"/>
          <w:numId w:val="34"/>
        </w:num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Целевой раздел образовательной программы</w:t>
      </w: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</w:t>
      </w:r>
      <w:r w:rsidR="00F27AB4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нительная записка</w:t>
      </w:r>
      <w:proofErr w:type="gramStart"/>
      <w:r w:rsidR="00F27AB4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…………….</w:t>
      </w:r>
      <w:proofErr w:type="gramEnd"/>
      <w:r w:rsidR="008A1CB0" w:rsidRP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</w:t>
      </w:r>
    </w:p>
    <w:p w:rsidR="00DA0D0D" w:rsidRPr="00B46EE6" w:rsidRDefault="00043EFA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………………………………………………………...</w:t>
      </w:r>
      <w:r w:rsidR="008A1CB0" w:rsidRP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</w:t>
      </w:r>
    </w:p>
    <w:p w:rsidR="00DA0D0D" w:rsidRPr="00B46EE6" w:rsidRDefault="00043EFA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значимость программы</w:t>
      </w:r>
      <w:proofErr w:type="gramStart"/>
      <w:r w:rsidR="00F27AB4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 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</w:t>
      </w:r>
      <w:r w:rsidR="008A1CB0" w:rsidRP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A1CB0" w:rsidRP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3</w:t>
      </w:r>
    </w:p>
    <w:p w:rsidR="00043EFA" w:rsidRPr="00B46EE6" w:rsidRDefault="00043EFA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 – правовые документы</w:t>
      </w:r>
      <w:proofErr w:type="gram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</w:t>
      </w:r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4</w:t>
      </w:r>
    </w:p>
    <w:p w:rsidR="00043EFA" w:rsidRPr="00B46EE6" w:rsidRDefault="00043EFA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Задачи</w:t>
      </w:r>
      <w:proofErr w:type="gram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</w:t>
      </w:r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4</w:t>
      </w:r>
    </w:p>
    <w:p w:rsidR="00043EFA" w:rsidRPr="00B46EE6" w:rsidRDefault="00043EFA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организации кружка</w:t>
      </w:r>
      <w:proofErr w:type="gram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5</w:t>
      </w:r>
    </w:p>
    <w:p w:rsidR="00043EFA" w:rsidRPr="00B46EE6" w:rsidRDefault="00043EFA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детей в кружке</w:t>
      </w:r>
      <w:proofErr w:type="gram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</w:t>
      </w:r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5</w:t>
      </w:r>
    </w:p>
    <w:p w:rsidR="00DA0D0D" w:rsidRPr="00B46EE6" w:rsidRDefault="00043EFA" w:rsidP="008A1CB0">
      <w:pPr>
        <w:pStyle w:val="a6"/>
        <w:numPr>
          <w:ilvl w:val="0"/>
          <w:numId w:val="34"/>
        </w:num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Содержательный раздел </w:t>
      </w:r>
      <w:r w:rsidR="00F27AB4"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</w:t>
      </w:r>
      <w:r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……….</w:t>
      </w:r>
      <w:r w:rsidR="0071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……………………   </w:t>
      </w:r>
      <w:r w:rsidR="008A1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Стр. 6</w:t>
      </w:r>
    </w:p>
    <w:p w:rsidR="00DA0D0D" w:rsidRPr="00B46EE6" w:rsidRDefault="00043EFA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у детей</w:t>
      </w:r>
      <w:proofErr w:type="gramStart"/>
      <w:r w:rsidR="00DA0D0D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F27AB4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 6</w:t>
      </w:r>
    </w:p>
    <w:p w:rsidR="00DA0D0D" w:rsidRPr="00B46EE6" w:rsidRDefault="00043EFA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работы кружка</w:t>
      </w:r>
      <w:proofErr w:type="gram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0D0D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7AB4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DA0D0D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…………………....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</w:t>
      </w:r>
      <w:proofErr w:type="gramEnd"/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6</w:t>
      </w:r>
    </w:p>
    <w:p w:rsidR="00043EFA" w:rsidRPr="00B46EE6" w:rsidRDefault="00043EFA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</w:t>
      </w:r>
      <w:r w:rsidR="00F27AB4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13</w:t>
      </w:r>
    </w:p>
    <w:p w:rsidR="00DA0D0D" w:rsidRPr="00B46EE6" w:rsidRDefault="00DA0D0D" w:rsidP="008A1CB0">
      <w:pPr>
        <w:pStyle w:val="a6"/>
        <w:numPr>
          <w:ilvl w:val="0"/>
          <w:numId w:val="34"/>
        </w:num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раздел</w:t>
      </w:r>
      <w:proofErr w:type="gramStart"/>
      <w:r w:rsidR="00F27AB4" w:rsidRPr="00B4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……….. </w:t>
      </w:r>
      <w:r w:rsidR="00714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……………………..</w:t>
      </w:r>
      <w:proofErr w:type="gramEnd"/>
      <w:r w:rsidR="008A1C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Стр. 14</w:t>
      </w:r>
    </w:p>
    <w:p w:rsidR="00DA0D0D" w:rsidRPr="00B46EE6" w:rsidRDefault="00043EFA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 – развивающей среды</w:t>
      </w:r>
      <w:proofErr w:type="gramStart"/>
      <w:r w:rsidR="00F27AB4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  <w:proofErr w:type="gramEnd"/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14</w:t>
      </w:r>
    </w:p>
    <w:p w:rsidR="00DA0D0D" w:rsidRPr="00B46EE6" w:rsidRDefault="00043EFA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  <w:proofErr w:type="gram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r w:rsidR="00F27AB4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………………….</w:t>
      </w:r>
      <w:proofErr w:type="gramEnd"/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15</w:t>
      </w:r>
    </w:p>
    <w:p w:rsidR="00DA0D0D" w:rsidRPr="00B46EE6" w:rsidRDefault="00F27AB4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литературы………………...……………………</w:t>
      </w:r>
      <w:r w:rsidR="0071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</w:t>
      </w:r>
      <w:r w:rsid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15</w:t>
      </w: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Default="00DA0D0D" w:rsidP="00AB578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8A1CB0" w:rsidRDefault="008A1CB0" w:rsidP="00AB578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8A1CB0" w:rsidRDefault="008A1CB0" w:rsidP="00AB578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8A1CB0" w:rsidRPr="00B46EE6" w:rsidRDefault="008A1CB0" w:rsidP="00AB578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Пояснительная записка</w:t>
      </w:r>
    </w:p>
    <w:p w:rsidR="00DA0D0D" w:rsidRDefault="00DA0D0D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известно, что правильная речь – одно из важнейших условий успешного развития личности. Чем более развита у ребенка речь, тем шире его возможности познания окружающего мира, полноценнее взаимодействие со сверстниками и взрослыми, совершеннее его умственное и психофизическое развитие, так как речь занимает центральное место в процессе психического развития ребенка и внутренне связана с развитием мышления и сознания в целом. Поэтому очень важно заботиться о своевременном формировании речи детей, ее чистоте и правильности, предупреждая и исправляя различные нарушения.</w:t>
      </w:r>
    </w:p>
    <w:p w:rsidR="00AB578D" w:rsidRPr="00B46EE6" w:rsidRDefault="00AB578D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3FEC" w:rsidRPr="00B46EE6" w:rsidRDefault="00B43FEC" w:rsidP="00B43FE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B43FEC" w:rsidRPr="00B46EE6" w:rsidRDefault="00B43FEC" w:rsidP="00B43FE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Общительность, потребность в эмоциональном контакте во многом зависит от того опыта, который сложился у человека. Если в семье, во дворе, в группе отношения напряжённые – ребёнок может уйти в себя и замкнуться. Всем педагогам приходилось иметь дело с детьми, которые в силу своих личностных особенностей, таких как застенчивость, замкнутость, нерешительность, робость, испытывают сложности при общении со сверстниками и взрослыми.</w:t>
      </w:r>
    </w:p>
    <w:p w:rsidR="00B43FEC" w:rsidRPr="00B46EE6" w:rsidRDefault="00B43FEC" w:rsidP="00B4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 преодолеть застенчивость, сформировать у него желание общаться – задача и логопеда, и воспитателей, и родителей. Она вполне разрешима, если начать заниматься своевременно. Ведь с течением времени у застенчивого, нерешительного и неуверенного в себе ребёнка уже складывается определённый стиль поведения, он начинает замечать имеющийся «недостаток». Осознание своих особенностей характера не только не помогает, а наоборот мешает их преодолеть. Для того, чтобы помочь ребёнку в решении его коммуникативных проблем, необходимо понять причины. Умение эффективно общаться зависит от многих факторов и, в большей степени, от отношений со значимыми взрослыми.</w:t>
      </w:r>
    </w:p>
    <w:p w:rsidR="00B43FEC" w:rsidRPr="00B46EE6" w:rsidRDefault="00B43FEC" w:rsidP="00B43FE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B46EE6">
        <w:rPr>
          <w:rFonts w:ascii="Open Sans" w:eastAsia="Times New Roman" w:hAnsi="Open Sans" w:cs="Times New Roman" w:hint="eastAsia"/>
          <w:b/>
          <w:color w:val="000000"/>
          <w:sz w:val="28"/>
          <w:szCs w:val="28"/>
          <w:lang w:eastAsia="ru-RU"/>
        </w:rPr>
        <w:t>П</w:t>
      </w:r>
      <w:r w:rsidRPr="00B46EE6"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рактическая значимость программы.</w:t>
      </w:r>
    </w:p>
    <w:p w:rsidR="00B43FEC" w:rsidRPr="00B46EE6" w:rsidRDefault="00B43FEC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условий развития речевой активности детей старшего дошкольного возраста – это внимательное и бережное отношение взрослого к ребенку, что обеспечивает ответные положительные эмоции, без которых невозможно установить контакт с ребенком и развить его речь.</w:t>
      </w: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нуждаются в целенаправленно организуемой коммуникативной деятельности, где они постепенно становятся активными участниками речевого общения. Организуемая деятельность должна быть:</w:t>
      </w:r>
    </w:p>
    <w:p w:rsidR="00DA0D0D" w:rsidRPr="00B46EE6" w:rsidRDefault="00DA0D0D" w:rsidP="00DA0D0D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Событийна;</w:t>
      </w:r>
    </w:p>
    <w:p w:rsidR="00DA0D0D" w:rsidRPr="00B46EE6" w:rsidRDefault="00DA0D0D" w:rsidP="00DA0D0D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Ритмична; </w:t>
      </w:r>
    </w:p>
    <w:p w:rsidR="00DA0D0D" w:rsidRPr="00B46EE6" w:rsidRDefault="00DA0D0D" w:rsidP="00DA0D0D">
      <w:pPr>
        <w:numPr>
          <w:ilvl w:val="0"/>
          <w:numId w:val="3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spell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Процессуальна</w:t>
      </w:r>
      <w:proofErr w:type="spellEnd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условием развития речевой активности детей является организация совместной деятельности ребенка со взрослым доступной по форме и средствам. Это, конечно же, игра, именно она создает благоприятные условия для развития языка. Во время игры дети могут достаточно долгое время проявлять речевую активность, проявлять интерес, быть внимательными. </w:t>
      </w:r>
    </w:p>
    <w:p w:rsidR="00F27AB4" w:rsidRDefault="00F27AB4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E89" w:rsidRPr="000E2F31" w:rsidRDefault="00764E89" w:rsidP="00764E89">
      <w:pPr>
        <w:pStyle w:val="a3"/>
        <w:rPr>
          <w:b/>
          <w:sz w:val="28"/>
          <w:szCs w:val="28"/>
        </w:rPr>
      </w:pPr>
      <w:r w:rsidRPr="000E2F31">
        <w:rPr>
          <w:b/>
          <w:sz w:val="28"/>
          <w:szCs w:val="28"/>
        </w:rPr>
        <w:t>Нормативно – правовые документы</w:t>
      </w:r>
      <w:proofErr w:type="gramStart"/>
      <w:r w:rsidRPr="000E2F31">
        <w:rPr>
          <w:b/>
          <w:sz w:val="28"/>
          <w:szCs w:val="28"/>
        </w:rPr>
        <w:t xml:space="preserve"> :</w:t>
      </w:r>
      <w:proofErr w:type="gramEnd"/>
    </w:p>
    <w:p w:rsidR="00764E89" w:rsidRDefault="00764E89" w:rsidP="00764E89">
      <w:pPr>
        <w:pStyle w:val="a3"/>
        <w:rPr>
          <w:sz w:val="28"/>
          <w:szCs w:val="28"/>
        </w:rPr>
      </w:pPr>
      <w:r>
        <w:rPr>
          <w:sz w:val="28"/>
          <w:szCs w:val="28"/>
        </w:rPr>
        <w:t>- Закон РФ «Об образовании.»</w:t>
      </w:r>
    </w:p>
    <w:p w:rsidR="00764E89" w:rsidRDefault="00764E89" w:rsidP="00764E89">
      <w:pPr>
        <w:pStyle w:val="a3"/>
        <w:rPr>
          <w:sz w:val="28"/>
          <w:szCs w:val="28"/>
        </w:rPr>
      </w:pPr>
      <w:r>
        <w:rPr>
          <w:sz w:val="28"/>
          <w:szCs w:val="28"/>
        </w:rPr>
        <w:t>- Конвенция ООН о правах ребенка.</w:t>
      </w:r>
    </w:p>
    <w:p w:rsidR="00764E89" w:rsidRDefault="00764E89" w:rsidP="00764E89">
      <w:pPr>
        <w:pStyle w:val="a3"/>
        <w:rPr>
          <w:sz w:val="28"/>
          <w:szCs w:val="28"/>
        </w:rPr>
      </w:pPr>
      <w:r>
        <w:rPr>
          <w:sz w:val="28"/>
          <w:szCs w:val="28"/>
        </w:rPr>
        <w:t>- ФГОС ДО.</w:t>
      </w:r>
    </w:p>
    <w:p w:rsidR="00764E89" w:rsidRDefault="00764E89" w:rsidP="00764E89">
      <w:pPr>
        <w:pStyle w:val="a3"/>
        <w:rPr>
          <w:sz w:val="28"/>
          <w:szCs w:val="28"/>
        </w:rPr>
      </w:pPr>
      <w:r>
        <w:rPr>
          <w:sz w:val="28"/>
          <w:szCs w:val="28"/>
        </w:rPr>
        <w:t>- Устав МБДОУ с. Ракитное.</w:t>
      </w:r>
    </w:p>
    <w:p w:rsidR="00764E89" w:rsidRDefault="00764E89" w:rsidP="00764E89">
      <w:pPr>
        <w:pStyle w:val="a3"/>
        <w:rPr>
          <w:sz w:val="28"/>
          <w:szCs w:val="28"/>
        </w:rPr>
      </w:pPr>
      <w:r>
        <w:rPr>
          <w:sz w:val="28"/>
          <w:szCs w:val="28"/>
        </w:rPr>
        <w:t>- ООП МБДОУ с. Ракитное.</w:t>
      </w:r>
    </w:p>
    <w:p w:rsidR="00764E89" w:rsidRPr="007144BF" w:rsidRDefault="00764E89" w:rsidP="007144BF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Положение о кру</w:t>
      </w:r>
      <w:r w:rsidR="007144BF">
        <w:rPr>
          <w:sz w:val="28"/>
          <w:szCs w:val="28"/>
        </w:rPr>
        <w:t>жковой работе МБДОУ с. Ракитное.</w:t>
      </w:r>
    </w:p>
    <w:p w:rsidR="00E83D22" w:rsidRPr="00284206" w:rsidRDefault="00E83D22" w:rsidP="00E83D22">
      <w:pPr>
        <w:rPr>
          <w:rFonts w:ascii="Times New Roman" w:hAnsi="Times New Roman"/>
          <w:b/>
          <w:sz w:val="24"/>
          <w:szCs w:val="24"/>
        </w:rPr>
      </w:pPr>
    </w:p>
    <w:p w:rsidR="00E83D22" w:rsidRPr="00B46EE6" w:rsidRDefault="00E83D22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AB4" w:rsidRPr="00B46EE6" w:rsidRDefault="00F27AB4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9D3066" w:rsidRPr="00B46EE6" w:rsidRDefault="00B46EE6" w:rsidP="009D30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:</w:t>
      </w:r>
      <w:proofErr w:type="gramEnd"/>
      <w:r w:rsidR="009D3066" w:rsidRPr="00B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="009D3066" w:rsidRPr="00B46E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3066"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связную речь у детей старшего дошкольного возраста</w:t>
      </w:r>
      <w:r w:rsidR="009D3066" w:rsidRPr="00B46E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D3066" w:rsidRPr="00B46EE6" w:rsidRDefault="00B46EE6" w:rsidP="009D30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:</w:t>
      </w:r>
      <w:proofErr w:type="gramEnd"/>
    </w:p>
    <w:p w:rsidR="009D3066" w:rsidRPr="00B46EE6" w:rsidRDefault="009D3066" w:rsidP="009D30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 xml:space="preserve">• </w:t>
      </w:r>
      <w:r w:rsidRPr="00B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пополнять словарный запас ребенка;</w:t>
      </w:r>
    </w:p>
    <w:p w:rsidR="009D3066" w:rsidRPr="00B46EE6" w:rsidRDefault="009D3066" w:rsidP="009D30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 xml:space="preserve">• </w:t>
      </w:r>
      <w:r w:rsidRPr="00B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 развивать навыки общения;</w:t>
      </w:r>
    </w:p>
    <w:p w:rsidR="009D3066" w:rsidRPr="00B46EE6" w:rsidRDefault="009D3066" w:rsidP="009D30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>• </w:t>
      </w:r>
      <w:r w:rsidRPr="00B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 творческое воображение, фантазию в речевых высказываниях;</w:t>
      </w:r>
    </w:p>
    <w:p w:rsidR="009D3066" w:rsidRPr="00B46EE6" w:rsidRDefault="009D3066" w:rsidP="009D30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 xml:space="preserve">• </w:t>
      </w:r>
      <w:r w:rsidRPr="00B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грамматически правильные высказывания;</w:t>
      </w:r>
    </w:p>
    <w:p w:rsidR="009D3066" w:rsidRPr="00B46EE6" w:rsidRDefault="009D3066" w:rsidP="009D3066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 xml:space="preserve">• </w:t>
      </w:r>
      <w:r w:rsidRPr="00B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воспитывать интерес к художественному слову;</w:t>
      </w:r>
    </w:p>
    <w:p w:rsidR="009D3066" w:rsidRPr="00B46EE6" w:rsidRDefault="009D3066" w:rsidP="009D30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6EE6">
        <w:rPr>
          <w:rFonts w:ascii="Open Sans" w:eastAsia="Times New Roman" w:hAnsi="Open Sans" w:cs="Times New Roman"/>
          <w:color w:val="111111"/>
          <w:sz w:val="28"/>
          <w:szCs w:val="28"/>
          <w:lang w:eastAsia="ru-RU"/>
        </w:rPr>
        <w:t xml:space="preserve">• </w:t>
      </w:r>
      <w:r w:rsidRPr="00B46E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воспитывать внимательное отношение друг к другу и умение выслушать собеседника до конца, не перебивая.</w:t>
      </w:r>
    </w:p>
    <w:p w:rsidR="000A1D8E" w:rsidRPr="00B46EE6" w:rsidRDefault="000A1D8E" w:rsidP="009D30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1D8E" w:rsidRPr="000A1D8E" w:rsidRDefault="00B46EE6" w:rsidP="000A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 организации кружка</w:t>
      </w:r>
      <w:proofErr w:type="gramStart"/>
      <w:r w:rsidRPr="00E83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A1D8E" w:rsidRPr="000A1D8E" w:rsidRDefault="000A1D8E" w:rsidP="000A1D8E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метод обучения (объяснение, беседа, устное изложение, диалог, рассказ);</w:t>
      </w:r>
    </w:p>
    <w:p w:rsidR="000A1D8E" w:rsidRPr="000A1D8E" w:rsidRDefault="000A1D8E" w:rsidP="000A1D8E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игры (дидактические игры, на развитие внимания, памяти, игры-конкурсы);</w:t>
      </w:r>
    </w:p>
    <w:p w:rsidR="000A1D8E" w:rsidRPr="000A1D8E" w:rsidRDefault="000A1D8E" w:rsidP="000A1D8E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(выполнение работ на заданную тему, по инструкции)</w:t>
      </w:r>
    </w:p>
    <w:p w:rsidR="000A1D8E" w:rsidRPr="000A1D8E" w:rsidRDefault="000A1D8E" w:rsidP="000A1D8E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(с помощью наглядных материалов: картинок, рисунков, плакатов, фотографий);</w:t>
      </w:r>
    </w:p>
    <w:p w:rsidR="00AE5897" w:rsidRDefault="000A1D8E" w:rsidP="00AE5897">
      <w:pPr>
        <w:numPr>
          <w:ilvl w:val="0"/>
          <w:numId w:val="3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мультимедийных материалов.</w:t>
      </w:r>
    </w:p>
    <w:p w:rsidR="008A1CB0" w:rsidRDefault="008A1CB0" w:rsidP="00AE5897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D22" w:rsidRPr="00E83D22" w:rsidRDefault="00E83D22" w:rsidP="00AE5897">
      <w:pPr>
        <w:spacing w:after="0" w:line="360" w:lineRule="atLeast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bookmarkStart w:id="0" w:name="_GoBack"/>
      <w:bookmarkEnd w:id="0"/>
      <w:r w:rsidRPr="00E83D2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Состав детей в кружке.</w:t>
      </w:r>
    </w:p>
    <w:p w:rsidR="00E83D22" w:rsidRPr="00E83D22" w:rsidRDefault="00E83D22" w:rsidP="00AE5897">
      <w:pPr>
        <w:spacing w:after="0" w:line="360" w:lineRule="atLeast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>1.Аксенова Алиса Вячеславовна                                               31. 08. 2015 г.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>2.Астанин Матвей Вячеславович                                              30. 06. 2015 г.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83D22">
        <w:rPr>
          <w:rFonts w:ascii="Times New Roman" w:hAnsi="Times New Roman" w:cs="Times New Roman"/>
          <w:sz w:val="28"/>
          <w:szCs w:val="28"/>
        </w:rPr>
        <w:t>Куницина</w:t>
      </w:r>
      <w:proofErr w:type="spellEnd"/>
      <w:r w:rsidRPr="00E83D22">
        <w:rPr>
          <w:rFonts w:ascii="Times New Roman" w:hAnsi="Times New Roman" w:cs="Times New Roman"/>
          <w:sz w:val="28"/>
          <w:szCs w:val="28"/>
        </w:rPr>
        <w:t xml:space="preserve"> Милена Витальевна                                              08. 07. 2015 г.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 xml:space="preserve">4. Кузяева Кира </w:t>
      </w:r>
      <w:proofErr w:type="spellStart"/>
      <w:r w:rsidRPr="00E83D22">
        <w:rPr>
          <w:rFonts w:ascii="Times New Roman" w:hAnsi="Times New Roman" w:cs="Times New Roman"/>
          <w:sz w:val="28"/>
          <w:szCs w:val="28"/>
        </w:rPr>
        <w:t>Артемоновна</w:t>
      </w:r>
      <w:proofErr w:type="spellEnd"/>
      <w:r w:rsidRPr="00E83D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18. 07. 2015 г.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 xml:space="preserve">5. Лапшин Леонид Александрович                                           15. 04. 2015 г.                                                      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>6. Павленков Богдан Никитович                                               24. 06. 2015 г.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>7. Паутов Александр Владимирович                                        28.10.2015 г.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lastRenderedPageBreak/>
        <w:t>8. Сидоренко Анна Алексеевна                                                 18.09. 2015 г.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>9. Романенко Валерия Сергеевна                                              12.10.2015 г.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 xml:space="preserve">10. Чижов Макар Андреевич                                                     09.09.2015 г. </w:t>
      </w:r>
    </w:p>
    <w:p w:rsidR="00E83D22" w:rsidRPr="00E83D22" w:rsidRDefault="00E83D22" w:rsidP="00E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83D22">
        <w:rPr>
          <w:rFonts w:ascii="Times New Roman" w:hAnsi="Times New Roman" w:cs="Times New Roman"/>
          <w:sz w:val="28"/>
          <w:szCs w:val="28"/>
        </w:rPr>
        <w:t>Кеся</w:t>
      </w:r>
      <w:proofErr w:type="spellEnd"/>
      <w:r w:rsidRPr="00E83D22">
        <w:rPr>
          <w:rFonts w:ascii="Times New Roman" w:hAnsi="Times New Roman" w:cs="Times New Roman"/>
          <w:sz w:val="28"/>
          <w:szCs w:val="28"/>
        </w:rPr>
        <w:t xml:space="preserve"> Виктор Сергеевич                                                        03.09.2015 г.                                                                                                </w:t>
      </w:r>
    </w:p>
    <w:p w:rsidR="00AB578D" w:rsidRDefault="00E83D22" w:rsidP="008A1CB0">
      <w:pPr>
        <w:rPr>
          <w:rFonts w:ascii="Times New Roman" w:hAnsi="Times New Roman" w:cs="Times New Roman"/>
          <w:sz w:val="28"/>
          <w:szCs w:val="28"/>
        </w:rPr>
      </w:pPr>
      <w:r w:rsidRPr="00E83D22">
        <w:rPr>
          <w:rFonts w:ascii="Times New Roman" w:hAnsi="Times New Roman" w:cs="Times New Roman"/>
          <w:sz w:val="28"/>
          <w:szCs w:val="28"/>
        </w:rPr>
        <w:t>6 - мальчиков; 5 девочек.</w:t>
      </w:r>
    </w:p>
    <w:p w:rsidR="008A1CB0" w:rsidRPr="008A1CB0" w:rsidRDefault="008A1CB0" w:rsidP="008A1CB0">
      <w:pPr>
        <w:rPr>
          <w:rFonts w:ascii="Times New Roman" w:hAnsi="Times New Roman" w:cs="Times New Roman"/>
          <w:sz w:val="28"/>
          <w:szCs w:val="28"/>
        </w:rPr>
      </w:pPr>
    </w:p>
    <w:p w:rsidR="00AB578D" w:rsidRPr="000A1D8E" w:rsidRDefault="00AB578D" w:rsidP="00AB578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Содержательный раздел</w:t>
      </w:r>
      <w:proofErr w:type="gramStart"/>
      <w:r w:rsidRPr="00764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B578D" w:rsidRPr="00764E89" w:rsidRDefault="000A1D8E" w:rsidP="000A1D8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0A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4E89" w:rsidRPr="00764E89" w:rsidRDefault="00B46EE6" w:rsidP="00764E8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1D8E" w:rsidRPr="000A1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Регулярная и планомерная работа по совершенствованию мыслительных операций не только существенно повысит готовность ребенка к познавательной деятельности, интерес к интеллектуальным задачам и доставит удовольствие от их выполнения, но и подготовит его к обучению в школе.</w:t>
      </w:r>
    </w:p>
    <w:p w:rsidR="00764E89" w:rsidRPr="00764E89" w:rsidRDefault="00764E89" w:rsidP="00764E89">
      <w:pPr>
        <w:rPr>
          <w:rFonts w:ascii="Times New Roman" w:hAnsi="Times New Roman" w:cs="Times New Roman"/>
          <w:sz w:val="28"/>
          <w:szCs w:val="28"/>
        </w:rPr>
      </w:pPr>
      <w:r w:rsidRPr="00764E89">
        <w:rPr>
          <w:rFonts w:ascii="Times New Roman" w:hAnsi="Times New Roman" w:cs="Times New Roman"/>
          <w:sz w:val="28"/>
          <w:szCs w:val="28"/>
        </w:rPr>
        <w:t>Создание возможностей для самовыражения, формирование у детей умений и навыков практического владения выразительными движениями - средствами человеческого общения (мимикой, жестами, пантомимикой).</w:t>
      </w:r>
    </w:p>
    <w:p w:rsidR="00AB578D" w:rsidRPr="008A1CB0" w:rsidRDefault="00764E89" w:rsidP="008A1CB0">
      <w:pPr>
        <w:rPr>
          <w:sz w:val="28"/>
          <w:szCs w:val="28"/>
        </w:rPr>
      </w:pPr>
      <w:r w:rsidRPr="00B46EE6">
        <w:rPr>
          <w:sz w:val="28"/>
          <w:szCs w:val="28"/>
        </w:rPr>
        <w:t> </w:t>
      </w:r>
    </w:p>
    <w:p w:rsidR="00AB578D" w:rsidRDefault="00AB578D" w:rsidP="000A1D8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7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Перспективный план работы кружка.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 w:rsidRPr="00B46EE6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 Осень»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основные признаки проявления осени в природе.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лес"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воображение; выразительность речи; Формировать интерес к природе.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произвольное внимание; речь; наглядно-образное мышления; воспитывать уважение и интерес к труду садовника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«Дары Осени»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логическое мышление, речь, формировать умение внимательно слушать загадку</w:t>
      </w:r>
      <w:proofErr w:type="gram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перебивать товарищей.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«Осень, осень листопад».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 - речевой деятельности детей, развитие фонетического слуха, пополнение словарного запаса.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spell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«Деревья и кустарники" нашего города Беседа: Какие кустарники и деревья мы знаем»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большим многообразием растительного покрова в нашем родном крае.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разноцветных листочков»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детей о осеннем разнообразии цветов. Развивать </w:t>
      </w:r>
      <w:proofErr w:type="spell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(сочувствие; сострадание) воображение; воспитывать бережное отношение к живой природе. у листочков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«Загадки на грядке»</w:t>
      </w:r>
    </w:p>
    <w:p w:rsidR="00AB578D" w:rsidRPr="00B46EE6" w:rsidRDefault="00AB578D" w:rsidP="00AB578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точно и полно отвечать на вопросы, строить предложения из 4-6 слов. Развивать навыки составления рассказа на основе личного опыта. Закреплять обобщающие понятия (овощи, урожай, упражнять в умении образовывать прилагательные от существительных.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рассказа К. В. Лукашевича «Зима»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связный, последовательный пересказ, выразительно передавать содержание, воспроизводить диалоги. Упражнять в подборе антонимов, заучить </w:t>
      </w:r>
      <w:proofErr w:type="spell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звуком [з, з’].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рассказа Е. Пермяка «Как Миша хотел маму перехитрить»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связному последовательному пересказу, правильно передавать идею и содержание, выразительно воспроизводить диалоги.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неделя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«Бабушка- </w:t>
      </w:r>
      <w:proofErr w:type="spellStart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загадушка</w:t>
      </w:r>
      <w:proofErr w:type="spellEnd"/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B578D" w:rsidRPr="00B46EE6" w:rsidRDefault="00AB578D" w:rsidP="00AB578D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умение детей отгадывать загадки; воспитывать коммуникативные качества; 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сочетать речь с движением; развивать воображение.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Упражняться в интонирование диалогов.</w:t>
      </w:r>
    </w:p>
    <w:p w:rsidR="00AB578D" w:rsidRPr="00B46EE6" w:rsidRDefault="00AB578D" w:rsidP="00AB578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пользоваться выразительными средствами голоса.</w:t>
      </w:r>
    </w:p>
    <w:p w:rsidR="00AB578D" w:rsidRPr="00764E89" w:rsidRDefault="00AB578D" w:rsidP="00764E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B4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этюдам с воображаемыми предметами и действиями.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Декабрь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1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«Любимые сказки»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Продолжать закреплять умение детей рассказывать сказку с помощью воспитателя; воспитывать коммуникативные навыки общения. Отрабатывать речевое дыхание, тренировать выдох. Учить сочетать речь с пластическими движениями; побуждать участию в театральной игре. Учить детей интонационно выразительно проговаривать слова.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2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Творческое рассказывание «Сочиняем стихи о зиме»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Развивать интерес к поэтическому жанру, развивать слуховое внимание, обогащать словарный запас, упражнять в придумывании небольших стихов по теме зима.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3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«Новогодние загадки и пословицы»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Продолжать формировать представление о жанровых особенностях загадок, пословиц, учить отличать их от других произведений малых фольклорных форм. Учить осмысливать загадки и пословицы. Расширять словарь по теме Новый Год. Совершенствовать умение регулировать силу голоса и темп речи.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4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Беседа «Новый год и Рождество»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Продолжать знакомить детей с историей празднования Нового Года и Рождества. Расширять словарь по теме. Учить отвечать на вопрос полным предложением. Упражнять в образовании однокоренных слов. Активизировать употребление в речи синонимов и антонимов.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Январь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2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Придумывание сказки на тему «Зимнее волшебство»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lastRenderedPageBreak/>
        <w:t>Формировать умение придумывать сказку на предложенную тему. Упражнять в подборе синонимов, антонимов, определений. Сравнение имен прилагательных женского, мужского, среднего рода. Упражнять в словообразовании.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3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Рассказывание по картинке «Зимние забавы»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Способствовать умению придумывать начало и конец к сюжету, изображенному на картинке. Активизировать употребление в речи слов по теме зима.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4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«Придумай рассказ»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Формировать умение понимать переносное значение слов и выражений, которые в зависимости от словосочетаний меняют своё значение, и переносить их в связное высказывание.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Февраль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1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«Отвечай быстро»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Побуждать вступать в игровое и речевое взаимодействие со сверстниками, закреплять умение классифицировать предметы (по цвету, форме, качеству); приучать их быстро думать и отвечать.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2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«Наши защитники»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Учить детей словесно фантазировать по музыкальной композиции. Развивать чувство ритма, динамику музыкального образа и понимать настроение в мелодии. Отрабатывать четкую дикцию через скороговорки. Учить детей взаимодействовать друг с другом в произношении диалогов. Развивать внимание, память, наблюдательность, образное мышление детей. Практиковаться в обыгрывании придуманных ситуаций.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3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Творческое рассказывание «Почемучки»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Закреплять умение составлять вопросительные предложения, самостоятельно пользоваться словами-вопросами: «почему?», «отчего?», «когда?», «что?», «где?». Знакомить со способами словообразования.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Март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1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«Весна пришла!»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 xml:space="preserve">Продолжать знакомить детей с малыми фольклорными формами. Учить детей проговаривать заданную фразу с определенной </w:t>
      </w: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lastRenderedPageBreak/>
        <w:t>интонацией в сочетании с жестами; воспитывать коммуникативные навыки общения. Учить сочетать напевную речь с пластическими движениями. Развивать воображение детей. Побуждать эмоционально отзываться на игру, входить в предлагаемые обстоятельства.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2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«К нам в гости пришел буратино»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Побуждать вступать в диалог со взрослым и сверстниками, подводить к составлению краткого описания игрушки, произвольно оперировать словами в игре по «живой» модели предложения, называть детали предметов; активизировать употребление глаголов; закрепить формы вежливого обращения; развивать речевое внимание, артикуляционный аппарат.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3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«Кто быстрее?»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Побуждать вступать в игровое и речевое взаимодействие со сверстниками; уточнять и расширять знания детей о видах спорта: зимних и летних; развивать быстроту реакции на сигнал, находчивость; расширять словарь детей.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4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«Кто больше заметит небылиц»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Побуждать вступать в диалог со взрослым и сверстниками, учить замечать небылицы, нелогичные ситуации, объяснять их; развивать умение отличать реальное от выдуманного; развивать словесно-логическое мышление.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Апрель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1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«Скажи по-другому»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Побуждать вступать в игровое и речевое взаимодействие со сверстниками, учить детей подбирать синоним – слово, близкое по значению; развивать словесно-логическое мышление.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2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«Поиграем с пальчиками»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Знакомство с пальчиковым театром. Освоение навыков владения этим видом театральной деятельности. Развивать мелкую моторику рук в сочетании с речью. Формирование чувства музыкального темпа. Развитие чувства ритма и координации движений. Развитие сильного ротового выдоха.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3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«Добрые слова»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lastRenderedPageBreak/>
        <w:t>Побуждать к активному восприятию стихотворения. Понять смысловое содержание. Учить исполнять музыкальную композицию, передавая образ доброты и дружбы. Воспитывать коммуникативные навыки общения.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4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 xml:space="preserve">«Веселые </w:t>
      </w:r>
      <w:proofErr w:type="spellStart"/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сочинялки</w:t>
      </w:r>
      <w:proofErr w:type="spellEnd"/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Упражнять детей в подборе рифм к словам. Закрепить понятие “рифма”. Поощрять совместное стихосложение. Совершенствовать интонационную окраску речи; развивать умение пользоваться выразительными средствами речи. Побуждать детей сочинять несложные истории с героями. Развивать воображение детей; побуждать к фантазированию.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Май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1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 xml:space="preserve">«В гостях у </w:t>
      </w:r>
      <w:proofErr w:type="spellStart"/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С.Я.Маршака</w:t>
      </w:r>
      <w:proofErr w:type="spellEnd"/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Дать интонационно-образное представление о стихотворении. Побуждать к образному воплощению в роль. Развивать силу голоса. Учить выразительно двигаться, участвовать в драматизации произведений.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2 неделя</w:t>
      </w:r>
    </w:p>
    <w:p w:rsidR="00AB578D" w:rsidRPr="00B46EE6" w:rsidRDefault="00AB578D" w:rsidP="00AB578D">
      <w:pPr>
        <w:spacing w:after="0" w:line="360" w:lineRule="atLeast"/>
        <w:jc w:val="center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«Веселые загадки о домашних животных»</w:t>
      </w:r>
    </w:p>
    <w:p w:rsidR="00AB578D" w:rsidRPr="00B46EE6" w:rsidRDefault="00AB578D" w:rsidP="00AB578D">
      <w:pPr>
        <w:spacing w:after="0" w:line="360" w:lineRule="atLeast"/>
        <w:rPr>
          <w:rFonts w:ascii="Tahoma" w:eastAsia="Times New Roman" w:hAnsi="Tahoma" w:cs="Tahoma"/>
          <w:color w:val="2F2F2F"/>
          <w:sz w:val="28"/>
          <w:szCs w:val="28"/>
          <w:lang w:eastAsia="ru-RU"/>
        </w:rPr>
      </w:pPr>
      <w:r w:rsidRPr="00B46EE6">
        <w:rPr>
          <w:rFonts w:ascii="Tahoma" w:eastAsia="Times New Roman" w:hAnsi="Tahoma" w:cs="Tahoma"/>
          <w:color w:val="2F2F2F"/>
          <w:sz w:val="28"/>
          <w:szCs w:val="28"/>
          <w:lang w:eastAsia="ru-RU"/>
        </w:rPr>
        <w:t>Дать представление о жанровых особенностях загадок. Учить отличать их от других произведений малых фольклорных форм. Расширять словарь по теме «Домашнее животное».</w:t>
      </w:r>
    </w:p>
    <w:p w:rsidR="00902EC5" w:rsidRDefault="00902EC5" w:rsidP="000A1D8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EC5" w:rsidRPr="000A1D8E" w:rsidRDefault="00902EC5" w:rsidP="000A1D8E">
      <w:pPr>
        <w:shd w:val="clear" w:color="auto" w:fill="FFFFFF"/>
        <w:spacing w:line="36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902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3995"/>
        <w:gridCol w:w="4159"/>
      </w:tblGrid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Тема</w:t>
            </w: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Анкетирование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Собрание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Памятка для родителей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Семинар-практикум (совместно с логопедом)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 xml:space="preserve">Оформление стенда «Скорая родительская </w:t>
            </w: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помощь»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«О развитии речи Вашего ребенка»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«Особенности и проблемы речевого развития у детей старшего возраста «А как речь – то говорит, словно реченька журчит 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 xml:space="preserve">«Роль семьи в преодолении речевых нарушений у </w:t>
            </w: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детей»,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Консультация педагога-психолога</w:t>
            </w:r>
          </w:p>
          <w:p w:rsid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B46EE6" w:rsidRDefault="00B46EE6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B46EE6" w:rsidRDefault="00B46EE6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B46EE6" w:rsidRPr="000A1D8E" w:rsidRDefault="00B46EE6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Оформление папки-передвижки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«Влияние речевых нарушений на школьное обучение, на формирование личности ребенка»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«Правильное дыхание – правильная речь»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«Учимся правильно дышать»</w:t>
            </w: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Памятка для родителей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Консультация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Создании речевого альбома «Копилка слов»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«Как заниматься с ребенком дома»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«Поиграйте с ребенком»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«Яркие слова»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Устный педагогический журнал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Выставка совместных детско-родительских творческих работ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«Создание развивающей домашней речевой среды»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«Новый год у ворот»</w:t>
            </w:r>
          </w:p>
          <w:p w:rsidR="000A1D8E" w:rsidRPr="000A1D8E" w:rsidRDefault="00902EC5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Поход в лес (на каникулах)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Консультация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«Зимние проказы»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«Развиваем внимание и мышление»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«Развивающие игры по вечерам и выходным дням»</w:t>
            </w: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Мастер-класс</w:t>
            </w:r>
          </w:p>
          <w:p w:rsid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902EC5" w:rsidRDefault="00902EC5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902EC5" w:rsidRDefault="00902EC5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902EC5" w:rsidRPr="000A1D8E" w:rsidRDefault="00902EC5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«Заочная» консультация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«Развитие речи детей с использованием здоровьесберегающих технологий»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«Развитие зрительного восприятия»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«Сильные слова», «Зимние слова»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Театрализованный праздник</w:t>
            </w:r>
          </w:p>
          <w:p w:rsid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Консультация</w:t>
            </w:r>
          </w:p>
          <w:p w:rsidR="00902EC5" w:rsidRPr="000A1D8E" w:rsidRDefault="00902EC5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«Мамы разные важны»</w:t>
            </w:r>
          </w:p>
          <w:p w:rsidR="00902EC5" w:rsidRPr="000A1D8E" w:rsidRDefault="00902EC5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«Услышь меня»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«Развиваем речь с помощью скороговорок»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Совместное  мероприятие с родителями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Памятка для родителей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Оформление стенда «Скорая родительская помощь»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«Заочная» консультация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День смеха и потехи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 xml:space="preserve">«Использование художественной литературы </w:t>
            </w: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в семье»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«Как читать детям»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«Загадки как средство развития речи детей»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</w:tr>
      <w:tr w:rsidR="000A1D8E" w:rsidRPr="000A1D8E" w:rsidTr="008A1CB0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Оформление информационного стенда</w:t>
            </w:r>
          </w:p>
          <w:p w:rsidR="00902EC5" w:rsidRPr="000A1D8E" w:rsidRDefault="00902EC5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Памятка для родителей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«Работа по развитию речи в летний период»</w:t>
            </w:r>
          </w:p>
          <w:p w:rsidR="000A1D8E" w:rsidRP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«Всё, всё, всё про нас»</w:t>
            </w:r>
          </w:p>
          <w:p w:rsidR="000A1D8E" w:rsidRDefault="000A1D8E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 w:rsidRPr="000A1D8E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>«Умные слова»</w:t>
            </w:r>
          </w:p>
          <w:p w:rsidR="00AB578D" w:rsidRDefault="00AB578D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</w:p>
          <w:p w:rsidR="000A1D8E" w:rsidRPr="000A1D8E" w:rsidRDefault="008A1CB0" w:rsidP="000A1D8E">
            <w:pPr>
              <w:spacing w:after="240" w:line="240" w:lineRule="auto"/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 xml:space="preserve">       </w:t>
            </w:r>
            <w:r w:rsidR="00AB578D"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ahoma" w:eastAsia="Times New Roman" w:hAnsi="Tahoma" w:cs="Tahoma"/>
                <w:color w:val="464646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</w:tr>
    </w:tbl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Default="00AB578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AB578D"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Организационный раздел.</w:t>
      </w:r>
    </w:p>
    <w:p w:rsidR="00AB578D" w:rsidRPr="008A1CB0" w:rsidRDefault="00AB578D" w:rsidP="00AB578D">
      <w:pPr>
        <w:spacing w:after="0" w:line="360" w:lineRule="atLeast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Данная система занятий содержит комплекс упражнений, направленных на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развитие лексико-грамматического строя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речи, формирование навыка построения связного высказывания при помощи использования нетрадиционных методов и способов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развития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речи. Каждое занятие посвящено конкретной лексической теме. Все темы перекликаются с требованиями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программы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«от рождения до школы</w:t>
      </w:r>
      <w:proofErr w:type="gramStart"/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« </w:t>
      </w:r>
      <w:proofErr w:type="gramStart"/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</w:t>
      </w:r>
      <w:proofErr w:type="gramEnd"/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 создает преемственность в ходе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работы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 развитию речи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рамках непосредственно образовательной деятельности и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val="en" w:eastAsia="ru-RU"/>
        </w:rPr>
        <w:t> </w:t>
      </w:r>
      <w:r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кружковой работы, а это в свою очередь повышает результативность занятий.</w:t>
      </w:r>
    </w:p>
    <w:p w:rsidR="00DA0D0D" w:rsidRPr="008A1CB0" w:rsidRDefault="00DA0D0D" w:rsidP="00DA0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897" w:rsidRPr="008A1CB0" w:rsidRDefault="008A1CB0" w:rsidP="008A1CB0">
      <w:pPr>
        <w:spacing w:after="0" w:line="360" w:lineRule="atLeast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8A1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AE5897" w:rsidRPr="008A1CB0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Список литературы:</w:t>
      </w:r>
    </w:p>
    <w:p w:rsidR="00AE5897" w:rsidRPr="00AE5897" w:rsidRDefault="00AE5897" w:rsidP="00AE5897">
      <w:pPr>
        <w:spacing w:after="0" w:line="360" w:lineRule="atLeast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1. </w:t>
      </w:r>
      <w:proofErr w:type="spellStart"/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Гербова</w:t>
      </w:r>
      <w:proofErr w:type="spellEnd"/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В. В. Учусь говорить. - М., 2003.</w:t>
      </w:r>
    </w:p>
    <w:p w:rsidR="00AE5897" w:rsidRPr="00AE5897" w:rsidRDefault="00AE5897" w:rsidP="00AE5897">
      <w:pPr>
        <w:spacing w:after="0" w:line="360" w:lineRule="atLeast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2. Ушакова О. С. Знакомим дошкольников с литературой. -М., 1998.</w:t>
      </w:r>
    </w:p>
    <w:p w:rsidR="00AE5897" w:rsidRPr="00AE5897" w:rsidRDefault="00AE5897" w:rsidP="00AE5897">
      <w:pPr>
        <w:spacing w:after="0" w:line="360" w:lineRule="atLeast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3. Ушакова О. С., </w:t>
      </w:r>
      <w:proofErr w:type="spellStart"/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Арушанова</w:t>
      </w:r>
      <w:proofErr w:type="spellEnd"/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А. Г., Занятия по развитию речи в детском саду у детей 5-6 лет</w:t>
      </w:r>
      <w:proofErr w:type="gramStart"/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., </w:t>
      </w:r>
      <w:proofErr w:type="gramEnd"/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2012.</w:t>
      </w:r>
    </w:p>
    <w:p w:rsidR="00AE5897" w:rsidRPr="00AE5897" w:rsidRDefault="00AE5897" w:rsidP="00AE5897">
      <w:pPr>
        <w:spacing w:after="0" w:line="360" w:lineRule="atLeast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4. </w:t>
      </w:r>
      <w:proofErr w:type="spellStart"/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Стрельцова</w:t>
      </w:r>
      <w:proofErr w:type="spellEnd"/>
      <w:r w:rsidRPr="00AE5897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Л. Е., Литература и фантазия. - М., 1997.</w:t>
      </w:r>
    </w:p>
    <w:p w:rsidR="00AE5897" w:rsidRPr="00AE5897" w:rsidRDefault="00AE5897" w:rsidP="00AE5897">
      <w:pPr>
        <w:rPr>
          <w:rFonts w:ascii="Times New Roman" w:hAnsi="Times New Roman" w:cs="Times New Roman"/>
          <w:sz w:val="28"/>
          <w:szCs w:val="28"/>
        </w:rPr>
      </w:pPr>
      <w:r w:rsidRPr="00AE589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E5897"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 w:rsidRPr="00AE5897">
        <w:rPr>
          <w:rFonts w:ascii="Times New Roman" w:hAnsi="Times New Roman" w:cs="Times New Roman"/>
          <w:sz w:val="28"/>
          <w:szCs w:val="28"/>
        </w:rPr>
        <w:t xml:space="preserve"> Н.Е. Формирование элементов логического мышления: старший дошкольный возраст // Дошкольное воспитание. - 1981. - № 1. - с. 38-4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AE5897">
        <w:rPr>
          <w:rFonts w:ascii="Times New Roman" w:hAnsi="Times New Roman" w:cs="Times New Roman"/>
          <w:sz w:val="28"/>
          <w:szCs w:val="28"/>
        </w:rPr>
        <w:t xml:space="preserve">Сорокина А.И. Дидактические игры в детском саду. - М.: Просвещение, 1997. - 95 с. 18. Физкультминутки [Электронный ресурс] </w:t>
      </w:r>
    </w:p>
    <w:p w:rsidR="00AE5897" w:rsidRPr="00AE5897" w:rsidRDefault="00AE5897" w:rsidP="00AE5897">
      <w:pPr>
        <w:rPr>
          <w:rFonts w:ascii="Times New Roman" w:hAnsi="Times New Roman" w:cs="Times New Roman"/>
          <w:sz w:val="28"/>
          <w:szCs w:val="28"/>
        </w:rPr>
      </w:pPr>
    </w:p>
    <w:p w:rsidR="00AE5897" w:rsidRPr="00B46EE6" w:rsidRDefault="00AE5897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0D0D" w:rsidRPr="00B46EE6" w:rsidRDefault="00DA0D0D" w:rsidP="00DA0D0D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sectPr w:rsidR="00DA0D0D" w:rsidRPr="00B46EE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B0" w:rsidRDefault="008A1CB0" w:rsidP="008A1CB0">
      <w:pPr>
        <w:spacing w:after="0" w:line="240" w:lineRule="auto"/>
      </w:pPr>
      <w:r>
        <w:separator/>
      </w:r>
    </w:p>
  </w:endnote>
  <w:endnote w:type="continuationSeparator" w:id="0">
    <w:p w:rsidR="008A1CB0" w:rsidRDefault="008A1CB0" w:rsidP="008A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109677"/>
      <w:docPartObj>
        <w:docPartGallery w:val="Page Numbers (Bottom of Page)"/>
        <w:docPartUnique/>
      </w:docPartObj>
    </w:sdtPr>
    <w:sdtContent>
      <w:p w:rsidR="008A1CB0" w:rsidRDefault="008A1C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1CB0" w:rsidRDefault="008A1C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B0" w:rsidRDefault="008A1CB0" w:rsidP="008A1CB0">
      <w:pPr>
        <w:spacing w:after="0" w:line="240" w:lineRule="auto"/>
      </w:pPr>
      <w:r>
        <w:separator/>
      </w:r>
    </w:p>
  </w:footnote>
  <w:footnote w:type="continuationSeparator" w:id="0">
    <w:p w:rsidR="008A1CB0" w:rsidRDefault="008A1CB0" w:rsidP="008A1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0C2"/>
    <w:multiLevelType w:val="multilevel"/>
    <w:tmpl w:val="F662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5362D"/>
    <w:multiLevelType w:val="multilevel"/>
    <w:tmpl w:val="2ECC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6B0C"/>
    <w:multiLevelType w:val="multilevel"/>
    <w:tmpl w:val="0A8C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25A60"/>
    <w:multiLevelType w:val="multilevel"/>
    <w:tmpl w:val="D172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C1F78"/>
    <w:multiLevelType w:val="multilevel"/>
    <w:tmpl w:val="E822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00757"/>
    <w:multiLevelType w:val="multilevel"/>
    <w:tmpl w:val="7B34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F0DFC"/>
    <w:multiLevelType w:val="multilevel"/>
    <w:tmpl w:val="6AE8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01AEF"/>
    <w:multiLevelType w:val="multilevel"/>
    <w:tmpl w:val="02B8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D0B4C"/>
    <w:multiLevelType w:val="multilevel"/>
    <w:tmpl w:val="0B72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F0D2C"/>
    <w:multiLevelType w:val="multilevel"/>
    <w:tmpl w:val="E504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C31B3"/>
    <w:multiLevelType w:val="multilevel"/>
    <w:tmpl w:val="96F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FB4468"/>
    <w:multiLevelType w:val="multilevel"/>
    <w:tmpl w:val="1D58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00A76"/>
    <w:multiLevelType w:val="hybridMultilevel"/>
    <w:tmpl w:val="0422ED8E"/>
    <w:lvl w:ilvl="0" w:tplc="9ECC64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923B5"/>
    <w:multiLevelType w:val="multilevel"/>
    <w:tmpl w:val="3612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0719F"/>
    <w:multiLevelType w:val="multilevel"/>
    <w:tmpl w:val="407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445DB1"/>
    <w:multiLevelType w:val="multilevel"/>
    <w:tmpl w:val="2F22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805E39"/>
    <w:multiLevelType w:val="multilevel"/>
    <w:tmpl w:val="08E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AD22DC"/>
    <w:multiLevelType w:val="multilevel"/>
    <w:tmpl w:val="19EE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642B0B"/>
    <w:multiLevelType w:val="multilevel"/>
    <w:tmpl w:val="1EC2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5577AE"/>
    <w:multiLevelType w:val="multilevel"/>
    <w:tmpl w:val="3058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66409"/>
    <w:multiLevelType w:val="multilevel"/>
    <w:tmpl w:val="E72E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4A3DDB"/>
    <w:multiLevelType w:val="multilevel"/>
    <w:tmpl w:val="91F6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680219"/>
    <w:multiLevelType w:val="multilevel"/>
    <w:tmpl w:val="32D8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DD5954"/>
    <w:multiLevelType w:val="hybridMultilevel"/>
    <w:tmpl w:val="2DEA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53C5C"/>
    <w:multiLevelType w:val="multilevel"/>
    <w:tmpl w:val="8DCA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4A6962"/>
    <w:multiLevelType w:val="multilevel"/>
    <w:tmpl w:val="1E80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E351AA"/>
    <w:multiLevelType w:val="multilevel"/>
    <w:tmpl w:val="3DEE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D55166"/>
    <w:multiLevelType w:val="hybridMultilevel"/>
    <w:tmpl w:val="816A2952"/>
    <w:lvl w:ilvl="0" w:tplc="FA24E3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E7C0764"/>
    <w:multiLevelType w:val="multilevel"/>
    <w:tmpl w:val="826A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9F4D28"/>
    <w:multiLevelType w:val="multilevel"/>
    <w:tmpl w:val="7AC4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372C79"/>
    <w:multiLevelType w:val="multilevel"/>
    <w:tmpl w:val="B660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A6112F"/>
    <w:multiLevelType w:val="multilevel"/>
    <w:tmpl w:val="E4FA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135166"/>
    <w:multiLevelType w:val="multilevel"/>
    <w:tmpl w:val="0206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437D44"/>
    <w:multiLevelType w:val="multilevel"/>
    <w:tmpl w:val="CC5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3A6F8D"/>
    <w:multiLevelType w:val="multilevel"/>
    <w:tmpl w:val="8408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34"/>
  </w:num>
  <w:num w:numId="5">
    <w:abstractNumId w:val="30"/>
  </w:num>
  <w:num w:numId="6">
    <w:abstractNumId w:val="20"/>
  </w:num>
  <w:num w:numId="7">
    <w:abstractNumId w:val="26"/>
  </w:num>
  <w:num w:numId="8">
    <w:abstractNumId w:val="9"/>
  </w:num>
  <w:num w:numId="9">
    <w:abstractNumId w:val="0"/>
  </w:num>
  <w:num w:numId="10">
    <w:abstractNumId w:val="29"/>
  </w:num>
  <w:num w:numId="11">
    <w:abstractNumId w:val="31"/>
  </w:num>
  <w:num w:numId="12">
    <w:abstractNumId w:val="25"/>
  </w:num>
  <w:num w:numId="13">
    <w:abstractNumId w:val="21"/>
  </w:num>
  <w:num w:numId="14">
    <w:abstractNumId w:val="22"/>
  </w:num>
  <w:num w:numId="15">
    <w:abstractNumId w:val="5"/>
  </w:num>
  <w:num w:numId="16">
    <w:abstractNumId w:val="11"/>
  </w:num>
  <w:num w:numId="17">
    <w:abstractNumId w:val="16"/>
  </w:num>
  <w:num w:numId="18">
    <w:abstractNumId w:val="10"/>
  </w:num>
  <w:num w:numId="19">
    <w:abstractNumId w:val="24"/>
  </w:num>
  <w:num w:numId="20">
    <w:abstractNumId w:val="4"/>
  </w:num>
  <w:num w:numId="21">
    <w:abstractNumId w:val="7"/>
  </w:num>
  <w:num w:numId="22">
    <w:abstractNumId w:val="2"/>
  </w:num>
  <w:num w:numId="23">
    <w:abstractNumId w:val="32"/>
  </w:num>
  <w:num w:numId="24">
    <w:abstractNumId w:val="1"/>
  </w:num>
  <w:num w:numId="25">
    <w:abstractNumId w:val="19"/>
  </w:num>
  <w:num w:numId="26">
    <w:abstractNumId w:val="6"/>
  </w:num>
  <w:num w:numId="27">
    <w:abstractNumId w:val="18"/>
  </w:num>
  <w:num w:numId="28">
    <w:abstractNumId w:val="33"/>
  </w:num>
  <w:num w:numId="29">
    <w:abstractNumId w:val="15"/>
  </w:num>
  <w:num w:numId="30">
    <w:abstractNumId w:val="8"/>
    <w:lvlOverride w:ilvl="0">
      <w:startOverride w:val="1"/>
    </w:lvlOverride>
  </w:num>
  <w:num w:numId="31">
    <w:abstractNumId w:val="27"/>
  </w:num>
  <w:num w:numId="32">
    <w:abstractNumId w:val="28"/>
  </w:num>
  <w:num w:numId="33">
    <w:abstractNumId w:val="23"/>
  </w:num>
  <w:num w:numId="34">
    <w:abstractNumId w:val="1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32"/>
    <w:rsid w:val="00043EFA"/>
    <w:rsid w:val="00053EC7"/>
    <w:rsid w:val="00087456"/>
    <w:rsid w:val="000A1D8E"/>
    <w:rsid w:val="000D0C74"/>
    <w:rsid w:val="000D3191"/>
    <w:rsid w:val="000F25F6"/>
    <w:rsid w:val="001C38D6"/>
    <w:rsid w:val="00287005"/>
    <w:rsid w:val="0039456A"/>
    <w:rsid w:val="00473B9C"/>
    <w:rsid w:val="005B2E41"/>
    <w:rsid w:val="00606278"/>
    <w:rsid w:val="006F234B"/>
    <w:rsid w:val="007144BF"/>
    <w:rsid w:val="007202E6"/>
    <w:rsid w:val="00764E89"/>
    <w:rsid w:val="007D5F6B"/>
    <w:rsid w:val="0085285D"/>
    <w:rsid w:val="008A1CB0"/>
    <w:rsid w:val="00902EC5"/>
    <w:rsid w:val="009C2DBE"/>
    <w:rsid w:val="009D3066"/>
    <w:rsid w:val="009E47B8"/>
    <w:rsid w:val="00AB578D"/>
    <w:rsid w:val="00AE5897"/>
    <w:rsid w:val="00AF1BD4"/>
    <w:rsid w:val="00B134E7"/>
    <w:rsid w:val="00B43FEC"/>
    <w:rsid w:val="00B46EE6"/>
    <w:rsid w:val="00C17092"/>
    <w:rsid w:val="00C21193"/>
    <w:rsid w:val="00DA0D0D"/>
    <w:rsid w:val="00DC4F60"/>
    <w:rsid w:val="00E00BC0"/>
    <w:rsid w:val="00E34332"/>
    <w:rsid w:val="00E51CF0"/>
    <w:rsid w:val="00E57FDE"/>
    <w:rsid w:val="00E83D22"/>
    <w:rsid w:val="00F27AB4"/>
    <w:rsid w:val="00F402E2"/>
    <w:rsid w:val="00F602C9"/>
    <w:rsid w:val="00F657E6"/>
    <w:rsid w:val="00F932B6"/>
    <w:rsid w:val="00FD332A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4332"/>
    <w:rPr>
      <w:i/>
      <w:iCs/>
    </w:rPr>
  </w:style>
  <w:style w:type="paragraph" w:customStyle="1" w:styleId="c3">
    <w:name w:val="c3"/>
    <w:basedOn w:val="a"/>
    <w:rsid w:val="00473B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73B9C"/>
  </w:style>
  <w:style w:type="paragraph" w:customStyle="1" w:styleId="c19">
    <w:name w:val="c19"/>
    <w:basedOn w:val="a"/>
    <w:rsid w:val="00473B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73B9C"/>
  </w:style>
  <w:style w:type="character" w:customStyle="1" w:styleId="c2">
    <w:name w:val="c2"/>
    <w:basedOn w:val="a0"/>
    <w:rsid w:val="00473B9C"/>
  </w:style>
  <w:style w:type="paragraph" w:customStyle="1" w:styleId="c5">
    <w:name w:val="c5"/>
    <w:basedOn w:val="a"/>
    <w:rsid w:val="00473B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73B9C"/>
  </w:style>
  <w:style w:type="table" w:styleId="a5">
    <w:name w:val="Table Grid"/>
    <w:basedOn w:val="a1"/>
    <w:uiPriority w:val="39"/>
    <w:rsid w:val="00FD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57E6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0F25F6"/>
  </w:style>
  <w:style w:type="paragraph" w:styleId="a8">
    <w:name w:val="Balloon Text"/>
    <w:basedOn w:val="a"/>
    <w:link w:val="a9"/>
    <w:uiPriority w:val="99"/>
    <w:semiHidden/>
    <w:unhideWhenUsed/>
    <w:rsid w:val="00E5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CF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CB0"/>
  </w:style>
  <w:style w:type="paragraph" w:styleId="ac">
    <w:name w:val="footer"/>
    <w:basedOn w:val="a"/>
    <w:link w:val="ad"/>
    <w:uiPriority w:val="99"/>
    <w:unhideWhenUsed/>
    <w:rsid w:val="008A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1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4332"/>
    <w:rPr>
      <w:i/>
      <w:iCs/>
    </w:rPr>
  </w:style>
  <w:style w:type="paragraph" w:customStyle="1" w:styleId="c3">
    <w:name w:val="c3"/>
    <w:basedOn w:val="a"/>
    <w:rsid w:val="00473B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73B9C"/>
  </w:style>
  <w:style w:type="paragraph" w:customStyle="1" w:styleId="c19">
    <w:name w:val="c19"/>
    <w:basedOn w:val="a"/>
    <w:rsid w:val="00473B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73B9C"/>
  </w:style>
  <w:style w:type="character" w:customStyle="1" w:styleId="c2">
    <w:name w:val="c2"/>
    <w:basedOn w:val="a0"/>
    <w:rsid w:val="00473B9C"/>
  </w:style>
  <w:style w:type="paragraph" w:customStyle="1" w:styleId="c5">
    <w:name w:val="c5"/>
    <w:basedOn w:val="a"/>
    <w:rsid w:val="00473B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73B9C"/>
  </w:style>
  <w:style w:type="table" w:styleId="a5">
    <w:name w:val="Table Grid"/>
    <w:basedOn w:val="a1"/>
    <w:uiPriority w:val="39"/>
    <w:rsid w:val="00FD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57E6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0F25F6"/>
  </w:style>
  <w:style w:type="paragraph" w:styleId="a8">
    <w:name w:val="Balloon Text"/>
    <w:basedOn w:val="a"/>
    <w:link w:val="a9"/>
    <w:uiPriority w:val="99"/>
    <w:semiHidden/>
    <w:unhideWhenUsed/>
    <w:rsid w:val="00E5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CF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CB0"/>
  </w:style>
  <w:style w:type="paragraph" w:styleId="ac">
    <w:name w:val="footer"/>
    <w:basedOn w:val="a"/>
    <w:link w:val="ad"/>
    <w:uiPriority w:val="99"/>
    <w:unhideWhenUsed/>
    <w:rsid w:val="008A1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2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0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1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22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33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8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4305">
                  <w:marLeft w:val="0"/>
                  <w:marRight w:val="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1E1E1"/>
                                        <w:left w:val="single" w:sz="6" w:space="11" w:color="E1E1E1"/>
                                        <w:bottom w:val="single" w:sz="6" w:space="11" w:color="E1E1E1"/>
                                        <w:right w:val="single" w:sz="6" w:space="11" w:color="E1E1E1"/>
                                      </w:divBdr>
                                      <w:divsChild>
                                        <w:div w:id="8022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53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0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2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4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2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53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36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47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203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08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18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524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3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68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1722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029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471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2054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9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40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98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8635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6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7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9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53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64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7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69612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99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6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3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30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2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21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94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63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92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58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5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7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749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44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61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831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538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25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403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07107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9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3430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230288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8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9712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0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0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60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0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06490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687D-A95C-4659-BBB1-8C14C803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15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Зелинская</dc:creator>
  <cp:keywords/>
  <dc:description/>
  <cp:lastModifiedBy>Работа</cp:lastModifiedBy>
  <cp:revision>15</cp:revision>
  <cp:lastPrinted>2020-12-07T07:07:00Z</cp:lastPrinted>
  <dcterms:created xsi:type="dcterms:W3CDTF">2020-12-02T10:01:00Z</dcterms:created>
  <dcterms:modified xsi:type="dcterms:W3CDTF">2020-12-09T00:58:00Z</dcterms:modified>
</cp:coreProperties>
</file>