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FB" w:rsidRDefault="00EC35FB" w:rsidP="00EC35F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FB">
        <w:rPr>
          <w:rFonts w:ascii="Times New Roman" w:hAnsi="Times New Roman" w:cs="Times New Roman"/>
          <w:b/>
          <w:sz w:val="28"/>
          <w:szCs w:val="28"/>
        </w:rPr>
        <w:t>Краткая пре</w:t>
      </w:r>
      <w:r>
        <w:rPr>
          <w:rFonts w:ascii="Times New Roman" w:hAnsi="Times New Roman" w:cs="Times New Roman"/>
          <w:b/>
          <w:sz w:val="28"/>
          <w:szCs w:val="28"/>
        </w:rPr>
        <w:t>зентация</w:t>
      </w:r>
    </w:p>
    <w:p w:rsidR="00EC35FB" w:rsidRDefault="00EC35FB" w:rsidP="00EC35F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EC35FB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</w:t>
      </w:r>
    </w:p>
    <w:p w:rsidR="00EC35FB" w:rsidRDefault="00EC35FB" w:rsidP="00EC35F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EC35FB" w:rsidRDefault="00EC35FB" w:rsidP="00EC35F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FB">
        <w:rPr>
          <w:rFonts w:ascii="Times New Roman" w:hAnsi="Times New Roman" w:cs="Times New Roman"/>
          <w:b/>
          <w:sz w:val="28"/>
          <w:szCs w:val="28"/>
        </w:rPr>
        <w:t xml:space="preserve">детей с тяжелыми нарушениями речи </w:t>
      </w:r>
    </w:p>
    <w:p w:rsidR="00EC35FB" w:rsidRDefault="00EC35FB" w:rsidP="00EC35F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FB">
        <w:rPr>
          <w:rFonts w:ascii="Times New Roman" w:hAnsi="Times New Roman" w:cs="Times New Roman"/>
          <w:b/>
          <w:sz w:val="28"/>
          <w:szCs w:val="28"/>
        </w:rPr>
        <w:t xml:space="preserve">МБДОУ с. Ракитное </w:t>
      </w:r>
    </w:p>
    <w:p w:rsidR="006C6435" w:rsidRDefault="00EC35FB" w:rsidP="00EC35FB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реализации: 2023-2024</w:t>
      </w:r>
      <w:r w:rsidRPr="00EC35F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C35FB" w:rsidRDefault="00EC35FB" w:rsidP="00EC35FB">
      <w:pPr>
        <w:ind w:left="-567"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EC35FB" w:rsidRDefault="00EC35FB" w:rsidP="00EC35F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Pr="00EC35FB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ориентирована на развитие дошкольников далее «Программа» с нарушением речи в возрасте от 4 лет до 7 (8) лет с учетом их возрастных и индивидуальных особенностей. </w:t>
      </w:r>
    </w:p>
    <w:p w:rsidR="00EC35FB" w:rsidRDefault="00EC35FB" w:rsidP="00EC35F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 xml:space="preserve">Целью деятельности МБДОУ с. Ракитное по реализации Программы является: </w:t>
      </w:r>
      <w:r w:rsidRPr="00A46D90">
        <w:rPr>
          <w:rFonts w:ascii="Times New Roman" w:hAnsi="Times New Roman" w:cs="Times New Roman"/>
          <w:sz w:val="28"/>
          <w:szCs w:val="28"/>
        </w:rPr>
        <w:t>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EC35FB" w:rsidRDefault="00EC35FB" w:rsidP="00EC35F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46D90">
        <w:rPr>
          <w:rFonts w:ascii="Times New Roman" w:hAnsi="Times New Roman" w:cs="Times New Roman"/>
          <w:sz w:val="28"/>
          <w:szCs w:val="28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>« А</w:t>
      </w:r>
      <w:r>
        <w:rPr>
          <w:rFonts w:ascii="Times New Roman" w:hAnsi="Times New Roman" w:cs="Times New Roman"/>
          <w:sz w:val="28"/>
          <w:szCs w:val="28"/>
        </w:rPr>
        <w:t xml:space="preserve">даптированная </w:t>
      </w:r>
      <w:r w:rsidRPr="00EC35FB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для детей с тяжелыми нарушениями речи» (далее «Программа») для детей с ТНР (ОНР) 4-7 (8) лет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образовательного процесса в ДОУ и разработана в соответствии: </w:t>
      </w:r>
      <w:r w:rsidRPr="00EC35FB">
        <w:rPr>
          <w:rFonts w:ascii="Times New Roman" w:hAnsi="Times New Roman" w:cs="Times New Roman"/>
          <w:sz w:val="28"/>
          <w:szCs w:val="28"/>
        </w:rPr>
        <w:tab/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 xml:space="preserve">- с Конвенцией о правах ребенка.  Принятой  резолюцией  44/25  Генеральной  Ассамблеи от 20 ноября 1989 года ─ ООН 1990я; 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 xml:space="preserve">- с Федеральным законом от 29.12.2012 № 273-ФЗ «Об образовании в Российской Федерации»; 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образования»; 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28.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lastRenderedPageBreak/>
        <w:t>- Уставом муниципального бюджетного дошкольного образовательного учреждения детский сад с. Ракитное Хабаровского муниципального района Хабаровского края.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>Программа представляет собой локальный акт ОУ разработанный на основе:</w:t>
      </w:r>
    </w:p>
    <w:p w:rsidR="00EC35FB" w:rsidRPr="00EC35FB" w:rsidRDefault="00EC35FB" w:rsidP="00EC35FB">
      <w:pPr>
        <w:pStyle w:val="a3"/>
        <w:numPr>
          <w:ilvl w:val="0"/>
          <w:numId w:val="1"/>
        </w:num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>Федеральной адаптированной образовательной программы дошкольного образования.</w:t>
      </w:r>
    </w:p>
    <w:p w:rsidR="00EC35FB" w:rsidRPr="00EC35FB" w:rsidRDefault="00EC35FB" w:rsidP="00EC35FB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>• Примерной адаптированной основной образовательной программы для детей с тяжелыми нарушениями речи (общим недоразвитием речи) с 3 до 7 лет» Нищевой Н.В.</w:t>
      </w:r>
    </w:p>
    <w:p w:rsidR="00EC35FB" w:rsidRPr="008C02BD" w:rsidRDefault="00EC35FB" w:rsidP="008C02BD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C35FB">
        <w:rPr>
          <w:rFonts w:ascii="Times New Roman" w:hAnsi="Times New Roman" w:cs="Times New Roman"/>
          <w:sz w:val="28"/>
          <w:szCs w:val="28"/>
        </w:rPr>
        <w:t>• Основной Общеобразовательной программы дошкольного образования МБДОУ с. Ракитное</w:t>
      </w:r>
      <w:r w:rsidR="008C02BD">
        <w:rPr>
          <w:rFonts w:ascii="Times New Roman" w:hAnsi="Times New Roman" w:cs="Times New Roman"/>
          <w:sz w:val="28"/>
          <w:szCs w:val="28"/>
        </w:rPr>
        <w:t>.</w:t>
      </w:r>
    </w:p>
    <w:p w:rsidR="008C02BD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t>Обязательная часть Программы реализуется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адаптированной образовательной программы дошкольного образования (далее ФАОП ДО). </w:t>
      </w:r>
    </w:p>
    <w:p w:rsidR="008C02BD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t xml:space="preserve">Часть АООП ДО, формируемая участниками образовательных отношений, учитывает образовательные потребности, интересы и мотивы детей, членов их семей и педагогов, ориентирована на специфику национальных, социокультурных условий разработана с учетом парциальных программ: </w:t>
      </w:r>
    </w:p>
    <w:p w:rsidR="008C02BD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sym w:font="Symbol" w:char="F02D"/>
      </w:r>
      <w:r w:rsidRPr="008C02BD">
        <w:rPr>
          <w:rFonts w:ascii="Times New Roman" w:hAnsi="Times New Roman" w:cs="Times New Roman"/>
          <w:sz w:val="28"/>
          <w:szCs w:val="28"/>
        </w:rPr>
        <w:t xml:space="preserve"> «Физическая культура в детском саду» Л.И. Пензулаева; </w:t>
      </w:r>
    </w:p>
    <w:p w:rsidR="00872C97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sym w:font="Symbol" w:char="F02D"/>
      </w:r>
      <w:r w:rsidRPr="008C02BD">
        <w:rPr>
          <w:rFonts w:ascii="Times New Roman" w:hAnsi="Times New Roman" w:cs="Times New Roman"/>
          <w:sz w:val="28"/>
          <w:szCs w:val="28"/>
        </w:rPr>
        <w:t xml:space="preserve"> «Дорогою добра» Концепция и программа социально-коммуникативного развития и социального воспитания дошкольников Л.В. Коломийченко; </w:t>
      </w:r>
    </w:p>
    <w:p w:rsidR="00872C97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sym w:font="Symbol" w:char="F02D"/>
      </w:r>
      <w:r w:rsidRPr="008C02BD">
        <w:rPr>
          <w:rFonts w:ascii="Times New Roman" w:hAnsi="Times New Roman" w:cs="Times New Roman"/>
          <w:sz w:val="28"/>
          <w:szCs w:val="28"/>
        </w:rPr>
        <w:t xml:space="preserve"> «Безопасность» Н.Н. Авдеева, О.Л. Князева, Р.Б. Стеркина; </w:t>
      </w:r>
    </w:p>
    <w:p w:rsidR="00872C97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sym w:font="Symbol" w:char="F02D"/>
      </w:r>
      <w:r w:rsidRPr="008C02BD">
        <w:rPr>
          <w:rFonts w:ascii="Times New Roman" w:hAnsi="Times New Roman" w:cs="Times New Roman"/>
          <w:sz w:val="28"/>
          <w:szCs w:val="28"/>
        </w:rPr>
        <w:t xml:space="preserve"> «Развитие речи» О.С. Ушакова; </w:t>
      </w:r>
    </w:p>
    <w:p w:rsidR="00872C97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sym w:font="Symbol" w:char="F02D"/>
      </w:r>
      <w:r w:rsidRPr="008C02BD">
        <w:rPr>
          <w:rFonts w:ascii="Times New Roman" w:hAnsi="Times New Roman" w:cs="Times New Roman"/>
          <w:sz w:val="28"/>
          <w:szCs w:val="28"/>
        </w:rPr>
        <w:t xml:space="preserve"> «Цветные ладошки» И. А. Лыкова; </w:t>
      </w:r>
    </w:p>
    <w:p w:rsidR="00EC35FB" w:rsidRDefault="008C02BD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C02BD">
        <w:rPr>
          <w:rFonts w:ascii="Times New Roman" w:hAnsi="Times New Roman" w:cs="Times New Roman"/>
          <w:sz w:val="28"/>
          <w:szCs w:val="28"/>
        </w:rPr>
        <w:sym w:font="Symbol" w:char="F02D"/>
      </w:r>
      <w:r w:rsidRPr="008C02BD">
        <w:rPr>
          <w:rFonts w:ascii="Times New Roman" w:hAnsi="Times New Roman" w:cs="Times New Roman"/>
          <w:sz w:val="28"/>
          <w:szCs w:val="28"/>
        </w:rPr>
        <w:t xml:space="preserve"> «Ладушки» И. Каплунова, И. Новоскольцева;</w:t>
      </w:r>
    </w:p>
    <w:p w:rsid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872C97">
        <w:rPr>
          <w:rFonts w:ascii="Times New Roman" w:hAnsi="Times New Roman" w:cs="Times New Roman"/>
          <w:sz w:val="28"/>
          <w:szCs w:val="28"/>
        </w:rPr>
        <w:t xml:space="preserve"> «Будь здоров, дошкольник» Т.Э. Токарева; </w:t>
      </w:r>
    </w:p>
    <w:p w:rsid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872C97">
        <w:rPr>
          <w:rFonts w:ascii="Times New Roman" w:hAnsi="Times New Roman" w:cs="Times New Roman"/>
          <w:sz w:val="28"/>
          <w:szCs w:val="28"/>
        </w:rPr>
        <w:t xml:space="preserve"> «Формирование привычки самообслуживания – уход за зубами у детей 4-6 лет» Министерство здравоохранения Хабаровского края; </w:t>
      </w:r>
    </w:p>
    <w:p w:rsid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872C97">
        <w:rPr>
          <w:rFonts w:ascii="Times New Roman" w:hAnsi="Times New Roman" w:cs="Times New Roman"/>
          <w:sz w:val="28"/>
          <w:szCs w:val="28"/>
        </w:rPr>
        <w:t xml:space="preserve"> «Экономическое воспитание дошкольников: формирование предпосылок финансовой грамотности. Для детей 5-7 лет» А.Д. Шатова, Ю.А. Аксенова, И.Л. Кириллов, В.Е. Давыдова, И.С. Мищенко; </w:t>
      </w:r>
    </w:p>
    <w:p w:rsid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872C97">
        <w:rPr>
          <w:rFonts w:ascii="Times New Roman" w:hAnsi="Times New Roman" w:cs="Times New Roman"/>
          <w:sz w:val="28"/>
          <w:szCs w:val="28"/>
        </w:rPr>
        <w:t xml:space="preserve"> «Маленькие дальневосточники» Л.А. Кондратьева </w:t>
      </w:r>
    </w:p>
    <w:p w:rsid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</w:t>
      </w:r>
      <w:r w:rsidRPr="00872C97">
        <w:rPr>
          <w:rFonts w:ascii="Times New Roman" w:hAnsi="Times New Roman" w:cs="Times New Roman"/>
          <w:sz w:val="28"/>
          <w:szCs w:val="28"/>
        </w:rPr>
        <w:t xml:space="preserve">П ДО воспитанников с ТНР содержит три раздела: целевой, содержательный и организационный. </w:t>
      </w:r>
    </w:p>
    <w:p w:rsid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b/>
          <w:i/>
          <w:sz w:val="28"/>
          <w:szCs w:val="28"/>
        </w:rPr>
        <w:t>Целевой раздел</w:t>
      </w:r>
      <w:r w:rsidRPr="00872C97">
        <w:rPr>
          <w:rFonts w:ascii="Times New Roman" w:hAnsi="Times New Roman" w:cs="Times New Roman"/>
          <w:sz w:val="28"/>
          <w:szCs w:val="28"/>
        </w:rPr>
        <w:t xml:space="preserve"> определяет общее назначение, цели</w:t>
      </w:r>
      <w:r>
        <w:rPr>
          <w:rFonts w:ascii="Times New Roman" w:hAnsi="Times New Roman" w:cs="Times New Roman"/>
          <w:sz w:val="28"/>
          <w:szCs w:val="28"/>
        </w:rPr>
        <w:t>, задачи</w:t>
      </w:r>
      <w:r w:rsidRPr="00872C97">
        <w:rPr>
          <w:rFonts w:ascii="Times New Roman" w:hAnsi="Times New Roman" w:cs="Times New Roman"/>
          <w:sz w:val="28"/>
          <w:szCs w:val="28"/>
        </w:rPr>
        <w:t xml:space="preserve"> и плани</w:t>
      </w:r>
      <w:r>
        <w:rPr>
          <w:rFonts w:ascii="Times New Roman" w:hAnsi="Times New Roman" w:cs="Times New Roman"/>
          <w:sz w:val="28"/>
          <w:szCs w:val="28"/>
        </w:rPr>
        <w:t>руемые результаты реализации АО</w:t>
      </w:r>
      <w:r w:rsidRPr="00872C97">
        <w:rPr>
          <w:rFonts w:ascii="Times New Roman" w:hAnsi="Times New Roman" w:cs="Times New Roman"/>
          <w:sz w:val="28"/>
          <w:szCs w:val="28"/>
        </w:rPr>
        <w:t xml:space="preserve">П ДО, а также способы определения достижения этих целей и результатов. Целевой раздел включает пояснительную записку характеристики детей с ТНР, </w:t>
      </w:r>
      <w:r>
        <w:rPr>
          <w:rFonts w:ascii="Times New Roman" w:hAnsi="Times New Roman" w:cs="Times New Roman"/>
          <w:sz w:val="28"/>
          <w:szCs w:val="28"/>
        </w:rPr>
        <w:t xml:space="preserve">принципы и подходы к реализации программы, </w:t>
      </w:r>
      <w:r w:rsidRPr="00872C97">
        <w:rPr>
          <w:rFonts w:ascii="Times New Roman" w:hAnsi="Times New Roman" w:cs="Times New Roman"/>
          <w:sz w:val="28"/>
          <w:szCs w:val="28"/>
        </w:rPr>
        <w:t>планируемые результаты о</w:t>
      </w:r>
      <w:r>
        <w:rPr>
          <w:rFonts w:ascii="Times New Roman" w:hAnsi="Times New Roman" w:cs="Times New Roman"/>
          <w:sz w:val="28"/>
          <w:szCs w:val="28"/>
        </w:rPr>
        <w:t>своения воспитанниками с ТНР АО</w:t>
      </w:r>
      <w:r w:rsidRPr="00872C97">
        <w:rPr>
          <w:rFonts w:ascii="Times New Roman" w:hAnsi="Times New Roman" w:cs="Times New Roman"/>
          <w:sz w:val="28"/>
          <w:szCs w:val="28"/>
        </w:rPr>
        <w:t>П ДО.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46D90">
        <w:rPr>
          <w:rFonts w:ascii="Times New Roman" w:hAnsi="Times New Roman" w:cs="Times New Roman"/>
          <w:b/>
          <w:sz w:val="28"/>
          <w:szCs w:val="28"/>
        </w:rPr>
        <w:t>Целью</w:t>
      </w:r>
      <w:r w:rsidRPr="00A46D90">
        <w:rPr>
          <w:rFonts w:ascii="Times New Roman" w:hAnsi="Times New Roman" w:cs="Times New Roman"/>
          <w:sz w:val="28"/>
          <w:szCs w:val="28"/>
        </w:rPr>
        <w:t xml:space="preserve"> реализации Программы: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A46D90">
        <w:rPr>
          <w:rFonts w:ascii="Times New Roman" w:hAnsi="Times New Roman" w:cs="Times New Roman"/>
          <w:b/>
          <w:sz w:val="28"/>
          <w:szCs w:val="28"/>
        </w:rPr>
        <w:lastRenderedPageBreak/>
        <w:t>Задачи Программы: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реализация содержания АОП ДО;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коррекция недостатков психофизического развития обучающихся с ОВЗ;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обучающихся с ОВЗ, в том числе их эмоционального благополучия;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психофизическим и индивидуальным особенностям развития обучающихся с ОВЗ;</w:t>
      </w:r>
    </w:p>
    <w:p w:rsidR="00872C97" w:rsidRPr="00A46D90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46D90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ОВЗ;</w:t>
      </w:r>
    </w:p>
    <w:p w:rsidR="00872C97" w:rsidRDefault="00872C97" w:rsidP="00872C97">
      <w:pPr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D90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и начального общего образования.</w:t>
      </w:r>
    </w:p>
    <w:p w:rsidR="00872C97" w:rsidRDefault="004E773E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  <w:r w:rsidRPr="00872C97">
        <w:rPr>
          <w:rFonts w:ascii="Times New Roman" w:hAnsi="Times New Roman" w:cs="Times New Roman"/>
          <w:sz w:val="28"/>
          <w:szCs w:val="28"/>
        </w:rPr>
        <w:t xml:space="preserve">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</w:t>
      </w:r>
      <w:r>
        <w:rPr>
          <w:rFonts w:ascii="Times New Roman" w:hAnsi="Times New Roman" w:cs="Times New Roman"/>
          <w:sz w:val="28"/>
          <w:szCs w:val="28"/>
        </w:rPr>
        <w:t>реда; характер взаимодействия с</w:t>
      </w:r>
      <w:r w:rsidRPr="00872C97">
        <w:rPr>
          <w:rFonts w:ascii="Times New Roman" w:hAnsi="Times New Roman" w:cs="Times New Roman"/>
          <w:sz w:val="28"/>
          <w:szCs w:val="28"/>
        </w:rPr>
        <w:t xml:space="preserve"> педагогическим работником; характер взаимодействия с другими детьми; система отношений ребенка к миру, к другим людям, к себе самому; </w:t>
      </w:r>
      <w:r w:rsidR="00872C97" w:rsidRPr="00872C97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 w:rsidR="00872C97" w:rsidRPr="00872C97" w:rsidRDefault="00872C97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>Содержательный раздел включает описание коррекционно-развивающей работы, обеспечивающей адаптацию и включение обучающихся с ОВЗ в социум.</w:t>
      </w:r>
    </w:p>
    <w:p w:rsidR="00872C97" w:rsidRPr="00872C97" w:rsidRDefault="00872C97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работы:</w:t>
      </w:r>
    </w:p>
    <w:p w:rsidR="00872C97" w:rsidRPr="00872C97" w:rsidRDefault="00872C97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 xml:space="preserve">1. Является неотъемлемой частью федеральной адаптированной основной образовательной программы дошкольного образования обучающихся с ОВЗ в </w:t>
      </w:r>
      <w:r w:rsidRPr="00872C97">
        <w:rPr>
          <w:rFonts w:ascii="Times New Roman" w:hAnsi="Times New Roman" w:cs="Times New Roman"/>
          <w:sz w:val="28"/>
          <w:szCs w:val="28"/>
        </w:rPr>
        <w:lastRenderedPageBreak/>
        <w:t>условиях дошкольных образовательных групп комбинированной и компенсирующей направленности.</w:t>
      </w:r>
    </w:p>
    <w:p w:rsidR="00872C97" w:rsidRPr="00872C97" w:rsidRDefault="00872C97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>2. Обеспечивает достижение максимальной реализации реабилитационного потенциала.</w:t>
      </w:r>
    </w:p>
    <w:p w:rsidR="00872C97" w:rsidRPr="00872C97" w:rsidRDefault="00872C97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>3. Учитывает особые образовательные потребности обучающихся раннего и дошкольного возраста с ОВЗ, удовлетворение которых открывает возможность общего образования.</w:t>
      </w:r>
    </w:p>
    <w:p w:rsidR="00872C97" w:rsidRPr="00872C97" w:rsidRDefault="00872C97" w:rsidP="00872C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>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направленности.</w:t>
      </w:r>
    </w:p>
    <w:p w:rsidR="00CA37DC" w:rsidRDefault="00CA37DC" w:rsidP="00CA37D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</w:t>
      </w:r>
      <w:r w:rsidRPr="00CA37DC">
        <w:rPr>
          <w:rFonts w:ascii="Times New Roman" w:hAnsi="Times New Roman" w:cs="Times New Roman"/>
          <w:sz w:val="28"/>
          <w:szCs w:val="28"/>
        </w:rPr>
        <w:t xml:space="preserve"> программы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Организации.</w:t>
      </w:r>
    </w:p>
    <w:p w:rsidR="00872C97" w:rsidRDefault="00CA37DC" w:rsidP="00CA37D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>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обучающихся, а также качества реализации основной образовательной программы Организации. Система оценивания качества реализации программы направлена в первую очередь на о</w:t>
      </w:r>
      <w:r w:rsidR="004E773E">
        <w:rPr>
          <w:rFonts w:ascii="Times New Roman" w:hAnsi="Times New Roman" w:cs="Times New Roman"/>
          <w:sz w:val="28"/>
          <w:szCs w:val="28"/>
        </w:rPr>
        <w:t>ценивание созданных ДОУ</w:t>
      </w:r>
      <w:r w:rsidRPr="00CA37DC">
        <w:rPr>
          <w:rFonts w:ascii="Times New Roman" w:hAnsi="Times New Roman" w:cs="Times New Roman"/>
          <w:sz w:val="28"/>
          <w:szCs w:val="28"/>
        </w:rPr>
        <w:t xml:space="preserve"> условий внутри образовательного процесса.</w:t>
      </w:r>
    </w:p>
    <w:p w:rsidR="00872C97" w:rsidRPr="00872C97" w:rsidRDefault="00872C97" w:rsidP="008C02BD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72C97">
        <w:rPr>
          <w:rFonts w:ascii="Times New Roman" w:hAnsi="Times New Roman" w:cs="Times New Roman"/>
          <w:sz w:val="28"/>
          <w:szCs w:val="28"/>
        </w:rPr>
        <w:t>В основу разработки АООП ДО воспитанников с ТНР заложены дифференцированный, деятельностный и системный подходы. Дифференци</w:t>
      </w:r>
      <w:r w:rsidR="00CA37DC">
        <w:rPr>
          <w:rFonts w:ascii="Times New Roman" w:hAnsi="Times New Roman" w:cs="Times New Roman"/>
          <w:sz w:val="28"/>
          <w:szCs w:val="28"/>
        </w:rPr>
        <w:t>рованный подход к построению АО</w:t>
      </w:r>
      <w:r w:rsidRPr="00872C97">
        <w:rPr>
          <w:rFonts w:ascii="Times New Roman" w:hAnsi="Times New Roman" w:cs="Times New Roman"/>
          <w:sz w:val="28"/>
          <w:szCs w:val="28"/>
        </w:rPr>
        <w:t>П ДО воспитанников с ТНР предполагает учет особых образовательных потребностей этих детей, которые определяются уровнем речевого развития, характером нарушений формирования речевой функциональной системы и проявляются в неоднородности, по возможностям освоения содержания образования.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Программа создавалась в соответствии с дифференцированно сформулированными в ФГОС ДО требованиями к: 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- структуре образовательной программы; 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- условиям реализации образовательной программы; 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- результатам образования. 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Применение дифференцированного подхода обеспечивает разнообразие содержания, предоставляя воспитанникам с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материалов, обеспечивающих пошаговую логопедическую коррекцию, развитие способности воспитанников самостоятельно решать познавательные и практические задачи в соответствии с их возможностями. </w:t>
      </w:r>
    </w:p>
    <w:p w:rsidR="00872C97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>Образовательная и коррекционная деятельность, как указано в организационном разделе Про</w:t>
      </w:r>
      <w:r>
        <w:rPr>
          <w:rFonts w:ascii="Times New Roman" w:hAnsi="Times New Roman" w:cs="Times New Roman"/>
          <w:sz w:val="28"/>
          <w:szCs w:val="28"/>
        </w:rPr>
        <w:t>граммы, осуществляется в течение</w:t>
      </w:r>
      <w:r w:rsidRPr="00CA37DC">
        <w:rPr>
          <w:rFonts w:ascii="Times New Roman" w:hAnsi="Times New Roman" w:cs="Times New Roman"/>
          <w:sz w:val="28"/>
          <w:szCs w:val="28"/>
        </w:rPr>
        <w:t xml:space="preserve"> всего времени пребывания ребѐнка в ДОУ: в процессе непрерывно образовательной </w:t>
      </w:r>
      <w:r w:rsidRPr="00CA37DC">
        <w:rPr>
          <w:rFonts w:ascii="Times New Roman" w:hAnsi="Times New Roman" w:cs="Times New Roman"/>
          <w:sz w:val="28"/>
          <w:szCs w:val="28"/>
        </w:rPr>
        <w:lastRenderedPageBreak/>
        <w:t>деятельности, режимных моментах, свободной игры в групповом помещении и на прогулке, совместной деятельности.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>Учитель-логопед проводит индивидуальные, подгрупповые и фронтальные занятия по развитию фонематических процессов. Занятия способствуют развитию у детей правильного звукопроизношения и слоговой структуры слова, формированию грамматического строя и развитию связной речи. Учитель-логопед отслеживает и регламентирует речевую нагрузку на детей на занятиях с другими педагогами.</w:t>
      </w:r>
    </w:p>
    <w:p w:rsidR="00CA37DC" w:rsidRDefault="00CA37DC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 Также в Программе предусмотрено взаимодействие детей с нарушением речи с дошкольниками общеразвивающих групп через организацию традиционных событий, праздников и развлечений, что способствует формированию социальных навыков общения и взаимодействия.</w:t>
      </w:r>
    </w:p>
    <w:p w:rsidR="004E773E" w:rsidRPr="00CA37DC" w:rsidRDefault="004E773E">
      <w:pPr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Адаптированная </w:t>
      </w:r>
      <w:r w:rsidRPr="00556FC0">
        <w:rPr>
          <w:rFonts w:ascii="Times New Roman" w:eastAsia="Calibri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детей с ТНР</w:t>
      </w:r>
      <w:r w:rsidRPr="00556FC0">
        <w:rPr>
          <w:rFonts w:ascii="Times New Roman" w:eastAsia="Calibri" w:hAnsi="Times New Roman" w:cs="Times New Roman"/>
          <w:sz w:val="28"/>
          <w:szCs w:val="28"/>
        </w:rPr>
        <w:t xml:space="preserve"> представлена на сайте МБДОУ с. Ракитное, в разделе «Образование», ссылка: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090B02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https://rakitnoe.tvoysadik.ru/</w:t>
        </w:r>
      </w:hyperlink>
    </w:p>
    <w:sectPr w:rsidR="004E773E" w:rsidRPr="00CA37DC" w:rsidSect="006C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84B00"/>
    <w:multiLevelType w:val="hybridMultilevel"/>
    <w:tmpl w:val="FD902542"/>
    <w:lvl w:ilvl="0" w:tplc="68EEEB4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5FB"/>
    <w:rsid w:val="000E56FA"/>
    <w:rsid w:val="003355E8"/>
    <w:rsid w:val="003A5C72"/>
    <w:rsid w:val="004E773E"/>
    <w:rsid w:val="006C6435"/>
    <w:rsid w:val="00872C97"/>
    <w:rsid w:val="008C02BD"/>
    <w:rsid w:val="00CA37DC"/>
    <w:rsid w:val="00CC0E4A"/>
    <w:rsid w:val="00D00CE1"/>
    <w:rsid w:val="00EC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5FB"/>
    <w:pPr>
      <w:spacing w:before="0" w:after="160" w:line="259" w:lineRule="auto"/>
      <w:ind w:left="720" w:firstLine="0"/>
      <w:contextualSpacing/>
      <w:jc w:val="left"/>
    </w:pPr>
  </w:style>
  <w:style w:type="character" w:styleId="a4">
    <w:name w:val="Hyperlink"/>
    <w:basedOn w:val="a0"/>
    <w:uiPriority w:val="99"/>
    <w:unhideWhenUsed/>
    <w:rsid w:val="004E7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kitnoe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2023-11-13T01:53:00Z</dcterms:created>
  <dcterms:modified xsi:type="dcterms:W3CDTF">2023-11-13T03:28:00Z</dcterms:modified>
</cp:coreProperties>
</file>